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Приложение № 8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к Порядку учета Федеральным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казначейством поступлений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в бюджетную систему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Российской Федерации и их распределения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между бюджетами бюджетной системы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Российской Федерации, утвержденному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приказом Министерства финансов</w:t>
      </w:r>
    </w:p>
    <w:p w:rsidR="00AA2940" w:rsidRPr="00FA4378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Российской Федерации</w:t>
      </w:r>
    </w:p>
    <w:p w:rsidR="00AA2940" w:rsidRDefault="00AA2940" w:rsidP="00FA43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A4378">
        <w:rPr>
          <w:rFonts w:ascii="Times New Roman" w:hAnsi="Times New Roman"/>
          <w:i/>
          <w:iCs/>
          <w:sz w:val="24"/>
          <w:szCs w:val="24"/>
          <w:lang w:eastAsia="ru-RU"/>
        </w:rPr>
        <w:t>от 13 апреля 2020 года № 66н</w:t>
      </w:r>
    </w:p>
    <w:p w:rsidR="00AA2940" w:rsidRDefault="00AA2940" w:rsidP="00030F46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textWrapping" w:clear="all"/>
        <w:t>СВЕДЕНИЯ</w:t>
      </w:r>
    </w:p>
    <w:p w:rsidR="00AA2940" w:rsidRDefault="00AA2940" w:rsidP="00C325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0F46">
        <w:rPr>
          <w:rFonts w:ascii="Times New Roman" w:hAnsi="Times New Roman"/>
          <w:b/>
          <w:bCs/>
          <w:sz w:val="24"/>
          <w:szCs w:val="24"/>
          <w:lang w:eastAsia="ru-RU"/>
        </w:rPr>
        <w:t>о нормативах распределения поступлений между бюджетами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A2940" w:rsidRPr="00030F46" w:rsidRDefault="00AA2940" w:rsidP="00C325F9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2023 </w:t>
      </w:r>
      <w:r w:rsidRPr="00030F46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25"/>
        <w:gridCol w:w="5846"/>
        <w:gridCol w:w="1304"/>
        <w:gridCol w:w="1140"/>
      </w:tblGrid>
      <w:tr w:rsidR="00AA2940" w:rsidRPr="007132AE" w:rsidTr="00C23C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940" w:rsidRPr="00795904" w:rsidRDefault="00AA2940" w:rsidP="00C23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по КФД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0531457 </w:t>
            </w:r>
          </w:p>
        </w:tc>
      </w:tr>
      <w:tr w:rsidR="00AA2940" w:rsidRPr="007132AE" w:rsidTr="00C23C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AA2940" w:rsidRPr="00795904" w:rsidRDefault="00AA2940" w:rsidP="0066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66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28.12.2022</w:t>
            </w:r>
          </w:p>
        </w:tc>
      </w:tr>
      <w:tr w:rsidR="00AA2940" w:rsidRPr="007132A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FA4378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Щербаковского сельсовета Усть-Таркского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anchor="l6" w:history="1">
              <w:r w:rsidRPr="007959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6F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31515005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6F3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Щербаковский сельсовет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3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940" w:rsidRPr="007132A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Default="00AA2940" w:rsidP="0023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50655427</w:t>
            </w:r>
          </w:p>
        </w:tc>
      </w:tr>
      <w:tr w:rsidR="00AA2940" w:rsidRPr="007132A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Федерального казначейства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47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КОФК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3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</w:t>
            </w:r>
          </w:p>
        </w:tc>
      </w:tr>
      <w:tr w:rsidR="00AA2940" w:rsidRPr="007132AE" w:rsidTr="007959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7959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AA2940" w:rsidRPr="00795904" w:rsidRDefault="00AA2940" w:rsidP="007959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64"/>
        <w:gridCol w:w="1317"/>
        <w:gridCol w:w="1392"/>
        <w:gridCol w:w="1472"/>
        <w:gridCol w:w="120"/>
        <w:gridCol w:w="1993"/>
        <w:gridCol w:w="2643"/>
        <w:gridCol w:w="1106"/>
        <w:gridCol w:w="1142"/>
      </w:tblGrid>
      <w:tr w:rsidR="00AA2940" w:rsidRPr="007132AE" w:rsidTr="00FB4F79">
        <w:trPr>
          <w:tblCellSpacing w:w="0" w:type="dxa"/>
        </w:trPr>
        <w:tc>
          <w:tcPr>
            <w:tcW w:w="123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1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по БК </w:t>
            </w:r>
          </w:p>
        </w:tc>
        <w:tc>
          <w:tcPr>
            <w:tcW w:w="53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 (процент) отчислений в бюджет 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B7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типа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</w:t>
            </w:r>
          </w:p>
        </w:tc>
        <w:tc>
          <w:tcPr>
            <w:tcW w:w="8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6E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по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для которого установлен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Действие норматива 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95904" w:rsidRDefault="00AA2940" w:rsidP="0079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79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8D5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328D">
              <w:rPr>
                <w:rFonts w:ascii="Times New Roman" w:hAnsi="Times New Roman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B3328D">
              <w:rPr>
                <w:rFonts w:ascii="Times New Roman" w:hAnsi="Times New Roman"/>
                <w:lang w:eastAsia="ru-RU"/>
              </w:rPr>
              <w:t xml:space="preserve"> </w:t>
            </w:r>
            <w:r w:rsidRPr="007132AE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статьями 227</w:t>
              </w:r>
            </w:hyperlink>
            <w:r w:rsidRPr="007132AE">
              <w:rPr>
                <w:rFonts w:ascii="Times New Roman" w:hAnsi="Times New Roman"/>
              </w:rPr>
              <w:t xml:space="preserve">, </w:t>
            </w:r>
            <w:hyperlink r:id="rId8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227.1</w:t>
              </w:r>
            </w:hyperlink>
            <w:r w:rsidRPr="007132AE">
              <w:rPr>
                <w:rFonts w:ascii="Times New Roman" w:hAnsi="Times New Roman"/>
              </w:rPr>
              <w:t xml:space="preserve"> и </w:t>
            </w:r>
            <w:hyperlink r:id="rId9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228</w:t>
              </w:r>
            </w:hyperlink>
            <w:r w:rsidRPr="007132AE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9C0CF2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</w:t>
            </w:r>
            <w:r w:rsidRPr="009C0CF2">
              <w:rPr>
                <w:rFonts w:ascii="Times New Roman" w:hAnsi="Times New Roman"/>
                <w:lang w:eastAsia="ru-RU"/>
              </w:rPr>
              <w:t>000 1 01 02010 01 0000 110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9C0CF2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</w:t>
            </w:r>
            <w:r w:rsidRPr="009C0CF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9C0CF2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</w:t>
            </w:r>
            <w:r w:rsidRPr="009C0CF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9C0CF2" w:rsidRDefault="00AA2940" w:rsidP="006A5F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8D5F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статьей 228</w:t>
              </w:r>
            </w:hyperlink>
            <w:r w:rsidRPr="007132AE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5F7D">
              <w:rPr>
                <w:rFonts w:ascii="Times New Roman" w:hAnsi="Times New Roman"/>
                <w:lang w:eastAsia="ru-RU"/>
              </w:rPr>
              <w:t>000 1 01 02030 01 0000 110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8D5F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B3328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7132AE">
              <w:rPr>
                <w:rFonts w:ascii="Times New Roman" w:hAnsi="Times New Roman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000 1 03 02231 01 0000 110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FB4F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0,00601</w:t>
            </w:r>
          </w:p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8D5F7D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9C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B3328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2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7132AE">
              <w:rPr>
                <w:rFonts w:ascii="Times New Roman" w:hAnsi="Times New Roman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328D">
              <w:rPr>
                <w:rFonts w:ascii="Times New Roman" w:hAnsi="Times New Roman"/>
                <w:lang w:eastAsia="ru-RU"/>
              </w:rPr>
              <w:t>000 1 03 02241 01 0000 110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3C5A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0,00601</w:t>
            </w:r>
          </w:p>
          <w:p w:rsidR="00AA2940" w:rsidRPr="00B3328D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B332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3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7132AE">
              <w:rPr>
                <w:rFonts w:ascii="Times New Roman" w:hAnsi="Times New Roman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000 1 03 02251 01 0000 110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3C5A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0,00601</w:t>
            </w:r>
          </w:p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4" w:history="1">
              <w:r w:rsidRPr="007132AE">
                <w:rPr>
                  <w:rStyle w:val="a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7132AE">
              <w:rPr>
                <w:rFonts w:ascii="Times New Roman" w:hAnsi="Times New Roman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000 1 03 02261 01 0000 110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3C5A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0,00601</w:t>
            </w:r>
          </w:p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000 1 05 03010 01 0000 110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000 1 06 01030 10 0000 110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000 1 06 06033 10 0000 110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41A7D" w:rsidRDefault="00AA2940" w:rsidP="00241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000 1 06 06043 10 0000 110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B3328D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000 1 11 05035 10 0000 120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000 1 13 02065 10 0000 130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01.01.20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132AE" w:rsidRDefault="00AA2940" w:rsidP="00241A7D"/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  <w:color w:val="000000"/>
              </w:rPr>
              <w:t>000 1 17 01050 10 0000 180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EA7A9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B7EE4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264351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4351">
              <w:rPr>
                <w:rFonts w:ascii="Times New Roman" w:hAnsi="Times New Roman"/>
                <w:lang w:eastAsia="ru-RU"/>
              </w:rPr>
              <w:t>000 1 17 05050 10 0000 180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  <w:color w:val="000000"/>
              </w:rPr>
            </w:pPr>
            <w:r w:rsidRPr="00264351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 xml:space="preserve">000 </w:t>
            </w:r>
            <w:r w:rsidRPr="00264351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64351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64351">
              <w:rPr>
                <w:rFonts w:ascii="Times New Roman" w:hAnsi="Times New Roman"/>
                <w:lang w:eastAsia="ru-RU"/>
              </w:rPr>
              <w:t>15030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64351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64351">
              <w:rPr>
                <w:rFonts w:ascii="Times New Roman" w:hAnsi="Times New Roman"/>
                <w:lang w:eastAsia="ru-RU"/>
              </w:rPr>
              <w:t>0000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64351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5244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552442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</w:rPr>
              <w:t xml:space="preserve"> </w:t>
            </w:r>
            <w:r w:rsidRPr="00264351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</w:rPr>
              <w:t xml:space="preserve">000 2 02 16001 10 0000 150 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5244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552442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64351" w:rsidRDefault="00AA2940" w:rsidP="00241A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2AE">
              <w:rPr>
                <w:rFonts w:ascii="Times New Roman" w:hAnsi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264351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000 2 02 20216 10 0000 150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5244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552442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 xml:space="preserve">000 2 02 29999 10 0000 150 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rHeight w:val="1857"/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</w:rPr>
            </w:pPr>
            <w:r w:rsidRPr="0026435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000 2 02 30024 10 0000 150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000 2 02 45160 10 0000 150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  <w:color w:val="000000"/>
              </w:rPr>
            </w:pPr>
            <w:r w:rsidRPr="007132AE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Прочие безвозмездные поступления от негосударственных оргвнизаций в бюджеты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000 2 04 05099 10 0000 150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000 2 07 05030 10 0000 150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000 2 08 05000 10 0000 150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7A92">
              <w:rPr>
                <w:rFonts w:ascii="Times New Roman" w:hAnsi="Times New Roman"/>
                <w:lang w:eastAsia="ru-RU"/>
              </w:rPr>
              <w:t>100</w:t>
            </w:r>
            <w:r w:rsidRPr="007959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lang w:eastAsia="ru-RU"/>
              </w:rPr>
              <w:t> </w:t>
            </w:r>
            <w:r w:rsidRPr="00EA7A9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000 2 18 60010 10 0000150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EA7A9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B7EE4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rHeight w:val="396"/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132AE">
              <w:rPr>
                <w:rFonts w:ascii="Times New Roman" w:hAnsi="Times New Roman"/>
              </w:rPr>
              <w:t>000 2 19 60010 10 0000 150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</w:pPr>
            <w:r w:rsidRPr="00A12311">
              <w:rPr>
                <w:rFonts w:ascii="Times New Roman" w:hAnsi="Times New Roman"/>
                <w:lang w:eastAsia="ru-RU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132AE">
              <w:rPr>
                <w:rFonts w:ascii="Times New Roman" w:hAnsi="Times New Roman"/>
              </w:rPr>
              <w:t>01.01.2023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</w:p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</w:p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EA7A9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B7EE4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Руководитель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center"/>
              <w:rPr>
                <w:rFonts w:ascii="Times New Roman" w:hAnsi="Times New Roman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EA7A92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5B7EE4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4A6EEF" w:rsidRDefault="00AA2940" w:rsidP="00241A7D">
            <w:pPr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jc w:val="both"/>
              <w:rPr>
                <w:rFonts w:ascii="Times New Roman" w:hAnsi="Times New Roman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3C5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Косенчук О.И.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Default="00AA2940" w:rsidP="00241A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132AE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132AE" w:rsidRDefault="00AA2940" w:rsidP="00241A7D">
            <w:pPr>
              <w:rPr>
                <w:rFonts w:ascii="Times New Roman" w:hAnsi="Times New Roman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6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6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8(38372) 28-756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"28" декабря 2022</w:t>
            </w: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04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940" w:rsidRPr="007132AE" w:rsidTr="00FB4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40" w:rsidRPr="00795904" w:rsidRDefault="00AA2940" w:rsidP="0024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outset" w:sz="6" w:space="0" w:color="auto"/>
            </w:tcBorders>
            <w:vAlign w:val="center"/>
          </w:tcPr>
          <w:p w:rsidR="00AA2940" w:rsidRPr="00795904" w:rsidRDefault="00AA2940" w:rsidP="00241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A2940" w:rsidRDefault="00AA2940"/>
    <w:sectPr w:rsidR="00AA2940" w:rsidSect="002343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BAF"/>
    <w:rsid w:val="00030F46"/>
    <w:rsid w:val="001B1919"/>
    <w:rsid w:val="0023043B"/>
    <w:rsid w:val="0023435C"/>
    <w:rsid w:val="00236476"/>
    <w:rsid w:val="00241A7D"/>
    <w:rsid w:val="00264351"/>
    <w:rsid w:val="002D11E6"/>
    <w:rsid w:val="00374BAF"/>
    <w:rsid w:val="003C5AA1"/>
    <w:rsid w:val="003E3EB2"/>
    <w:rsid w:val="004275F9"/>
    <w:rsid w:val="0047718C"/>
    <w:rsid w:val="004A6EEF"/>
    <w:rsid w:val="00500653"/>
    <w:rsid w:val="00552442"/>
    <w:rsid w:val="00573EB8"/>
    <w:rsid w:val="005749C8"/>
    <w:rsid w:val="005B7EE4"/>
    <w:rsid w:val="005F2C97"/>
    <w:rsid w:val="00626FF0"/>
    <w:rsid w:val="00665D55"/>
    <w:rsid w:val="00697C4C"/>
    <w:rsid w:val="006A3043"/>
    <w:rsid w:val="006A5FE8"/>
    <w:rsid w:val="006D75DC"/>
    <w:rsid w:val="006E5FD6"/>
    <w:rsid w:val="006F3E70"/>
    <w:rsid w:val="007132AE"/>
    <w:rsid w:val="00790CCC"/>
    <w:rsid w:val="00795904"/>
    <w:rsid w:val="007966ED"/>
    <w:rsid w:val="008D5F7D"/>
    <w:rsid w:val="00902F88"/>
    <w:rsid w:val="009A0AC2"/>
    <w:rsid w:val="009C0CF2"/>
    <w:rsid w:val="00A12311"/>
    <w:rsid w:val="00A627DF"/>
    <w:rsid w:val="00AA2940"/>
    <w:rsid w:val="00AA6151"/>
    <w:rsid w:val="00B3328D"/>
    <w:rsid w:val="00B749D7"/>
    <w:rsid w:val="00BA2F9D"/>
    <w:rsid w:val="00C20E8A"/>
    <w:rsid w:val="00C23C1A"/>
    <w:rsid w:val="00C325F9"/>
    <w:rsid w:val="00C57066"/>
    <w:rsid w:val="00CF1854"/>
    <w:rsid w:val="00D02CC0"/>
    <w:rsid w:val="00D12E81"/>
    <w:rsid w:val="00D80B7D"/>
    <w:rsid w:val="00D82106"/>
    <w:rsid w:val="00D867C4"/>
    <w:rsid w:val="00EA7A92"/>
    <w:rsid w:val="00F65A1B"/>
    <w:rsid w:val="00F96ABE"/>
    <w:rsid w:val="00FA4378"/>
    <w:rsid w:val="00FB4F79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5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959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7C4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241A7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701" TargetMode="External"/><Relationship Id="rId13" Type="http://schemas.openxmlformats.org/officeDocument/2006/relationships/hyperlink" Target="http://internet.garant.ru/document/redirect/575955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900200/227" TargetMode="External"/><Relationship Id="rId12" Type="http://schemas.openxmlformats.org/officeDocument/2006/relationships/hyperlink" Target="http://internet.garant.ru/document/redirect/5759555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ferent.ru/1/122567?l0" TargetMode="External"/><Relationship Id="rId11" Type="http://schemas.openxmlformats.org/officeDocument/2006/relationships/hyperlink" Target="http://internet.garant.ru/document/redirect/5759555/0" TargetMode="External"/><Relationship Id="rId5" Type="http://schemas.openxmlformats.org/officeDocument/2006/relationships/hyperlink" Target="http://www.referent.ru/1/1448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900200/228" TargetMode="External"/><Relationship Id="rId4" Type="http://schemas.openxmlformats.org/officeDocument/2006/relationships/hyperlink" Target="http://www.referent.ru/1/145949?l6" TargetMode="External"/><Relationship Id="rId9" Type="http://schemas.openxmlformats.org/officeDocument/2006/relationships/hyperlink" Target="http://internet.garant.ru/document/redirect/10900200/228" TargetMode="External"/><Relationship Id="rId14" Type="http://schemas.openxmlformats.org/officeDocument/2006/relationships/hyperlink" Target="http://internet.garant.ru/document/redirect/57595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1314</Words>
  <Characters>7494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User</dc:creator>
  <cp:keywords/>
  <dc:description/>
  <cp:lastModifiedBy>ADMIN</cp:lastModifiedBy>
  <cp:revision>2</cp:revision>
  <cp:lastPrinted>2022-12-28T05:29:00Z</cp:lastPrinted>
  <dcterms:created xsi:type="dcterms:W3CDTF">2022-12-29T09:01:00Z</dcterms:created>
  <dcterms:modified xsi:type="dcterms:W3CDTF">2022-12-29T09:01:00Z</dcterms:modified>
</cp:coreProperties>
</file>